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60" w:rsidRDefault="00620060" w:rsidP="00620060">
      <w:pPr>
        <w:shd w:val="clear" w:color="auto" w:fill="FFFFFF"/>
        <w:spacing w:line="250" w:lineRule="exact"/>
        <w:ind w:right="34"/>
        <w:jc w:val="right"/>
      </w:pPr>
      <w:r>
        <w:rPr>
          <w:spacing w:val="-13"/>
        </w:rPr>
        <w:t xml:space="preserve">Приложение </w:t>
      </w:r>
    </w:p>
    <w:p w:rsidR="00620060" w:rsidRDefault="00620060" w:rsidP="00620060">
      <w:pPr>
        <w:shd w:val="clear" w:color="auto" w:fill="FFFFFF"/>
        <w:spacing w:line="250" w:lineRule="exact"/>
        <w:ind w:right="14"/>
        <w:jc w:val="right"/>
      </w:pPr>
      <w:r>
        <w:rPr>
          <w:spacing w:val="-10"/>
        </w:rPr>
        <w:t>к  решению Совета депутатов</w:t>
      </w:r>
    </w:p>
    <w:p w:rsidR="00620060" w:rsidRDefault="00620060" w:rsidP="00620060">
      <w:pPr>
        <w:shd w:val="clear" w:color="auto" w:fill="FFFFFF"/>
        <w:spacing w:line="250" w:lineRule="exact"/>
        <w:ind w:right="10"/>
        <w:jc w:val="right"/>
      </w:pPr>
      <w:r>
        <w:rPr>
          <w:spacing w:val="-10"/>
        </w:rPr>
        <w:t>Леплейского сельского поселения</w:t>
      </w:r>
    </w:p>
    <w:p w:rsidR="00620060" w:rsidRDefault="00620060" w:rsidP="00620060">
      <w:pPr>
        <w:shd w:val="clear" w:color="auto" w:fill="FFFFFF"/>
        <w:spacing w:line="250" w:lineRule="exact"/>
        <w:jc w:val="right"/>
      </w:pPr>
      <w:r>
        <w:rPr>
          <w:spacing w:val="-11"/>
        </w:rPr>
        <w:t>Зубово-Полянского муниципального района</w:t>
      </w:r>
    </w:p>
    <w:p w:rsidR="00620060" w:rsidRDefault="00620060" w:rsidP="00620060">
      <w:pPr>
        <w:shd w:val="clear" w:color="auto" w:fill="FFFFFF"/>
        <w:spacing w:line="250" w:lineRule="exact"/>
        <w:ind w:right="5"/>
        <w:jc w:val="right"/>
      </w:pPr>
      <w:r>
        <w:rPr>
          <w:spacing w:val="-11"/>
        </w:rPr>
        <w:t>Республики Мордовия</w:t>
      </w:r>
    </w:p>
    <w:p w:rsidR="00620060" w:rsidRDefault="00620060" w:rsidP="00620060">
      <w:pPr>
        <w:shd w:val="clear" w:color="auto" w:fill="FFFFFF"/>
        <w:tabs>
          <w:tab w:val="left" w:pos="883"/>
          <w:tab w:val="left" w:pos="3341"/>
        </w:tabs>
        <w:spacing w:line="250" w:lineRule="exact"/>
        <w:ind w:right="10"/>
        <w:jc w:val="right"/>
        <w:rPr>
          <w:spacing w:val="-12"/>
        </w:rPr>
      </w:pPr>
      <w:r>
        <w:rPr>
          <w:spacing w:val="-5"/>
        </w:rPr>
        <w:t xml:space="preserve">от 23 мая </w:t>
      </w:r>
      <w:r>
        <w:rPr>
          <w:rFonts w:hAnsi="Arial"/>
          <w:spacing w:val="-12"/>
        </w:rPr>
        <w:t xml:space="preserve">2024 </w:t>
      </w:r>
      <w:r>
        <w:rPr>
          <w:spacing w:val="-12"/>
        </w:rPr>
        <w:t>г., № 5</w:t>
      </w:r>
    </w:p>
    <w:p w:rsidR="00620060" w:rsidRDefault="00620060" w:rsidP="00620060">
      <w:pPr>
        <w:shd w:val="clear" w:color="auto" w:fill="FFFFFF"/>
        <w:tabs>
          <w:tab w:val="left" w:pos="883"/>
          <w:tab w:val="left" w:pos="3341"/>
        </w:tabs>
        <w:spacing w:line="250" w:lineRule="exact"/>
        <w:ind w:right="10"/>
        <w:jc w:val="right"/>
        <w:rPr>
          <w:spacing w:val="-12"/>
          <w:sz w:val="28"/>
          <w:szCs w:val="28"/>
        </w:rPr>
      </w:pPr>
    </w:p>
    <w:p w:rsidR="00620060" w:rsidRDefault="00620060" w:rsidP="00620060">
      <w:pPr>
        <w:shd w:val="clear" w:color="auto" w:fill="FFFFFF"/>
        <w:tabs>
          <w:tab w:val="left" w:pos="883"/>
          <w:tab w:val="left" w:pos="3341"/>
        </w:tabs>
        <w:spacing w:line="250" w:lineRule="exact"/>
        <w:ind w:right="10"/>
        <w:jc w:val="right"/>
        <w:rPr>
          <w:sz w:val="28"/>
          <w:szCs w:val="28"/>
        </w:rPr>
      </w:pPr>
    </w:p>
    <w:p w:rsidR="00620060" w:rsidRDefault="00620060" w:rsidP="0062006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 за содержание и ремонт жилого помещения,</w:t>
      </w:r>
    </w:p>
    <w:p w:rsidR="00620060" w:rsidRDefault="00620060" w:rsidP="00620060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платы за услуги и работы по управлению многоквартирным домом, содержанию, текущему ремонту общего имущества в многоквартирном доме на период с 01.07.2024г. по 30.06.2025г.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517"/>
        <w:gridCol w:w="2182"/>
        <w:gridCol w:w="2126"/>
      </w:tblGrid>
      <w:tr w:rsidR="00620060" w:rsidTr="006200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Default="006200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Default="006200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Адрес многоквартирного дома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Default="006200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Default="006200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Экономически обоснованный размер платы</w:t>
            </w:r>
          </w:p>
        </w:tc>
      </w:tr>
      <w:tr w:rsidR="00620060" w:rsidTr="0062006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Default="006200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60" w:rsidRDefault="0062006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Республика Мордовия, Зубово-Полянский район,  п. Ударный: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ул.Молодежная, д.4а,5,6;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ул.Гагарина, д.2,3,7,9,10,11; 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ул.Цветочная, д.3,4,5,7; 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ул.Лесная, д.3,6,8,9,15 ;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ул. Центральная, д.1,2,5,6,7;  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ул.Школьная, д.3.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Республика Мордовия, Зубово-Полянский район,  п.Леплей: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ул.Октябрьская, д.1,3,5,6; 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пер. Октябрьский, д.1,3; 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ул.Песочная, д.5; 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пер.Дежурова,д.4, 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 xml:space="preserve">ул.Дежурова, д.1,3,4,5,7; 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ул.Комарова, д.2,3а,4,5;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ул.Садовая, д.1,2,14,16,24,27;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ул.Советская, д.2,4,6,8,10,15.</w:t>
            </w:r>
          </w:p>
          <w:p w:rsidR="00620060" w:rsidRDefault="00620060">
            <w:pPr>
              <w:rPr>
                <w:noProof/>
                <w:sz w:val="24"/>
                <w:szCs w:val="24"/>
              </w:rPr>
            </w:pPr>
          </w:p>
          <w:p w:rsidR="00620060" w:rsidRDefault="006200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Default="006200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Руб.  за 1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60" w:rsidRDefault="006200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18,20</w:t>
            </w:r>
          </w:p>
        </w:tc>
      </w:tr>
    </w:tbl>
    <w:p w:rsidR="00620060" w:rsidRDefault="00620060" w:rsidP="00620060">
      <w:pPr>
        <w:shd w:val="clear" w:color="auto" w:fill="FFFFFF"/>
        <w:jc w:val="center"/>
        <w:rPr>
          <w:sz w:val="20"/>
          <w:szCs w:val="20"/>
        </w:rPr>
      </w:pPr>
    </w:p>
    <w:p w:rsidR="00705058" w:rsidRDefault="00705058"/>
    <w:sectPr w:rsidR="0070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060"/>
    <w:rsid w:val="00620060"/>
    <w:rsid w:val="0070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2024-05-23T11:46:00Z</dcterms:created>
  <dcterms:modified xsi:type="dcterms:W3CDTF">2024-05-23T11:46:00Z</dcterms:modified>
</cp:coreProperties>
</file>